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C3" w:rsidRPr="006B7DC3" w:rsidRDefault="006B7DC3" w:rsidP="006B7DC3">
      <w:pPr>
        <w:spacing w:after="0" w:line="240" w:lineRule="auto"/>
        <w:ind w:left="1084" w:right="375"/>
        <w:jc w:val="center"/>
        <w:rPr>
          <w:rFonts w:ascii="Times New Roman" w:eastAsia="Times New Roman" w:hAnsi="Times New Roman" w:cs="Times New Roman"/>
          <w:color w:val="000000"/>
          <w:sz w:val="24"/>
          <w:szCs w:val="24"/>
        </w:rPr>
      </w:pPr>
      <w:r w:rsidRPr="006B7DC3">
        <w:rPr>
          <w:rFonts w:ascii="Times New Roman" w:eastAsia="Times New Roman" w:hAnsi="Times New Roman" w:cs="Times New Roman"/>
          <w:b/>
          <w:bCs/>
          <w:color w:val="800000"/>
          <w:sz w:val="24"/>
          <w:szCs w:val="24"/>
        </w:rPr>
        <w:t>ПАМЯТКА ДЛЯ РОДИТЕЛЕЙ</w:t>
      </w:r>
    </w:p>
    <w:p w:rsidR="006B7DC3" w:rsidRPr="006B7DC3" w:rsidRDefault="006B7DC3" w:rsidP="006B7DC3">
      <w:pPr>
        <w:spacing w:after="0" w:line="240" w:lineRule="auto"/>
        <w:ind w:left="1084"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 </w:t>
      </w:r>
    </w:p>
    <w:p w:rsidR="006B7DC3" w:rsidRPr="006B7DC3" w:rsidRDefault="006B7DC3" w:rsidP="006B7DC3">
      <w:pPr>
        <w:spacing w:after="0" w:line="240" w:lineRule="auto"/>
        <w:ind w:left="1084" w:right="375"/>
        <w:jc w:val="center"/>
        <w:rPr>
          <w:rFonts w:ascii="Times New Roman" w:eastAsia="Times New Roman" w:hAnsi="Times New Roman" w:cs="Times New Roman"/>
          <w:b/>
          <w:iCs/>
          <w:color w:val="000000"/>
          <w:sz w:val="28"/>
          <w:szCs w:val="28"/>
        </w:rPr>
      </w:pPr>
      <w:r w:rsidRPr="006B7DC3">
        <w:rPr>
          <w:rFonts w:ascii="Times New Roman" w:eastAsia="Times New Roman" w:hAnsi="Times New Roman" w:cs="Times New Roman"/>
          <w:b/>
          <w:iCs/>
          <w:color w:val="000000"/>
          <w:sz w:val="28"/>
          <w:szCs w:val="28"/>
        </w:rPr>
        <w:t>Правильная осанка у детей</w:t>
      </w:r>
    </w:p>
    <w:p w:rsidR="006B7DC3" w:rsidRPr="006B7DC3" w:rsidRDefault="006B7DC3" w:rsidP="006B7DC3">
      <w:pPr>
        <w:spacing w:after="0" w:line="240" w:lineRule="auto"/>
        <w:ind w:left="375" w:right="375"/>
        <w:jc w:val="center"/>
        <w:rPr>
          <w:rFonts w:ascii="Times New Roman" w:eastAsia="Times New Roman" w:hAnsi="Times New Roman" w:cs="Times New Roman"/>
          <w:b/>
          <w:color w:val="000000"/>
          <w:sz w:val="28"/>
          <w:szCs w:val="28"/>
        </w:rPr>
      </w:pP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ab/>
      </w:r>
      <w:r w:rsidRPr="006B7DC3">
        <w:rPr>
          <w:rFonts w:ascii="Times New Roman" w:eastAsia="Times New Roman" w:hAnsi="Times New Roman" w:cs="Times New Roman"/>
          <w:iCs/>
          <w:color w:val="000000"/>
          <w:sz w:val="24"/>
          <w:szCs w:val="24"/>
        </w:rPr>
        <w:t>Правильная осанка у детей формируется, в первую очередь, под влиянием родителей. Именно от их усилий зависит, будет ли у их ребёнка правильная осанка или нет.</w:t>
      </w:r>
      <w:r>
        <w:rPr>
          <w:rFonts w:ascii="Times New Roman" w:eastAsia="Times New Roman" w:hAnsi="Times New Roman" w:cs="Times New Roman"/>
          <w:color w:val="000000"/>
          <w:sz w:val="24"/>
          <w:szCs w:val="24"/>
        </w:rPr>
        <w:t xml:space="preserve"> </w:t>
      </w:r>
      <w:r w:rsidRPr="006B7DC3">
        <w:rPr>
          <w:rFonts w:ascii="Times New Roman" w:eastAsia="Times New Roman" w:hAnsi="Times New Roman" w:cs="Times New Roman"/>
          <w:iCs/>
          <w:color w:val="000000"/>
          <w:sz w:val="24"/>
          <w:szCs w:val="24"/>
        </w:rPr>
        <w:t>Нужно понимать, что правильная осанка у детей не возникает сама по себе, это результат постоянного контроля и заботы с вашей стороны.</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ab/>
      </w:r>
      <w:r w:rsidRPr="006B7DC3">
        <w:rPr>
          <w:rFonts w:ascii="Times New Roman" w:eastAsia="Times New Roman" w:hAnsi="Times New Roman" w:cs="Times New Roman"/>
          <w:iCs/>
          <w:color w:val="000000"/>
          <w:sz w:val="24"/>
          <w:szCs w:val="24"/>
        </w:rPr>
        <w:t>Какой родитель хочет, чтобы его наследник шёл по жизни с согнутой спиной, перекошенными плечами, опущенной головой?</w:t>
      </w:r>
      <w:r>
        <w:rPr>
          <w:rFonts w:ascii="Times New Roman" w:eastAsia="Times New Roman" w:hAnsi="Times New Roman" w:cs="Times New Roman"/>
          <w:color w:val="000000"/>
          <w:sz w:val="24"/>
          <w:szCs w:val="24"/>
        </w:rPr>
        <w:t xml:space="preserve"> </w:t>
      </w:r>
      <w:r w:rsidRPr="006B7DC3">
        <w:rPr>
          <w:rFonts w:ascii="Times New Roman" w:eastAsia="Times New Roman" w:hAnsi="Times New Roman" w:cs="Times New Roman"/>
          <w:iCs/>
          <w:color w:val="000000"/>
          <w:sz w:val="24"/>
          <w:szCs w:val="24"/>
        </w:rPr>
        <w:t>Нет. Так что же делать? Выполнять пять простых правил.</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 </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Pr="006B7DC3">
        <w:rPr>
          <w:rFonts w:ascii="Times New Roman" w:eastAsia="Times New Roman" w:hAnsi="Times New Roman" w:cs="Times New Roman"/>
          <w:b/>
          <w:bCs/>
          <w:color w:val="000000"/>
          <w:sz w:val="24"/>
          <w:szCs w:val="24"/>
        </w:rPr>
        <w:t>ПЯТЬ ПРОСТЫХ ПРАВИЛ</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6B7DC3">
        <w:rPr>
          <w:rFonts w:ascii="Times New Roman" w:eastAsia="Times New Roman" w:hAnsi="Times New Roman" w:cs="Times New Roman"/>
          <w:color w:val="000000"/>
          <w:sz w:val="24"/>
          <w:szCs w:val="24"/>
        </w:rPr>
        <w:t>1.         Наращивать ребенку “мышечный корсет”.  Нет хорошей осанки без равномерно развитой муск</w:t>
      </w:r>
      <w:r>
        <w:rPr>
          <w:rFonts w:ascii="Times New Roman" w:eastAsia="Times New Roman" w:hAnsi="Times New Roman" w:cs="Times New Roman"/>
          <w:color w:val="000000"/>
          <w:sz w:val="24"/>
          <w:szCs w:val="24"/>
        </w:rPr>
        <w:t>улатуры. “Мышечный корсет” спасё</w:t>
      </w:r>
      <w:r w:rsidRPr="006B7DC3">
        <w:rPr>
          <w:rFonts w:ascii="Times New Roman" w:eastAsia="Times New Roman" w:hAnsi="Times New Roman" w:cs="Times New Roman"/>
          <w:color w:val="000000"/>
          <w:sz w:val="24"/>
          <w:szCs w:val="24"/>
        </w:rPr>
        <w:t>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6B7DC3">
        <w:rPr>
          <w:rFonts w:ascii="Times New Roman" w:eastAsia="Times New Roman" w:hAnsi="Times New Roman" w:cs="Times New Roman"/>
          <w:color w:val="000000"/>
          <w:sz w:val="24"/>
          <w:szCs w:val="24"/>
        </w:rPr>
        <w:t>2.         По</w:t>
      </w:r>
      <w:r>
        <w:rPr>
          <w:rFonts w:ascii="Times New Roman" w:eastAsia="Times New Roman" w:hAnsi="Times New Roman" w:cs="Times New Roman"/>
          <w:color w:val="000000"/>
          <w:sz w:val="24"/>
          <w:szCs w:val="24"/>
        </w:rPr>
        <w:t>стоянно следить за тем, как ребё</w:t>
      </w:r>
      <w:r w:rsidRPr="006B7DC3">
        <w:rPr>
          <w:rFonts w:ascii="Times New Roman" w:eastAsia="Times New Roman" w:hAnsi="Times New Roman" w:cs="Times New Roman"/>
          <w:color w:val="000000"/>
          <w:sz w:val="24"/>
          <w:szCs w:val="24"/>
        </w:rPr>
        <w:t>нок сидит, стоит, поправлять его, если он сутулится, кособочится. Пусть встанет к стене, прикосн</w:t>
      </w:r>
      <w:r>
        <w:rPr>
          <w:rFonts w:ascii="Times New Roman" w:eastAsia="Times New Roman" w:hAnsi="Times New Roman" w:cs="Times New Roman"/>
          <w:color w:val="000000"/>
          <w:sz w:val="24"/>
          <w:szCs w:val="24"/>
        </w:rPr>
        <w:t>ё</w:t>
      </w:r>
      <w:r w:rsidRPr="006B7DC3">
        <w:rPr>
          <w:rFonts w:ascii="Times New Roman" w:eastAsia="Times New Roman" w:hAnsi="Times New Roman" w:cs="Times New Roman"/>
          <w:color w:val="000000"/>
          <w:sz w:val="24"/>
          <w:szCs w:val="24"/>
        </w:rPr>
        <w:t>тся к ней пятками, икрами, ягодицами, лопатками и головой. Позвоночник выпрямлен, плечи развернуты, лопатки сближены, живот втянут, ягодицы напряжены. Вот она –</w:t>
      </w:r>
      <w:r>
        <w:rPr>
          <w:rFonts w:ascii="Times New Roman" w:eastAsia="Times New Roman" w:hAnsi="Times New Roman" w:cs="Times New Roman"/>
          <w:color w:val="000000"/>
          <w:sz w:val="24"/>
          <w:szCs w:val="24"/>
        </w:rPr>
        <w:t xml:space="preserve"> правильная поза! Тело должно её</w:t>
      </w:r>
      <w:r w:rsidRPr="006B7DC3">
        <w:rPr>
          <w:rFonts w:ascii="Times New Roman" w:eastAsia="Times New Roman" w:hAnsi="Times New Roman" w:cs="Times New Roman"/>
          <w:color w:val="000000"/>
          <w:sz w:val="24"/>
          <w:szCs w:val="24"/>
        </w:rPr>
        <w:t xml:space="preserve"> запомнить. Конечно, легче безвольно распустить мышцы, чем сидеть или ходить прямо, но </w:t>
      </w:r>
      <w:proofErr w:type="gramStart"/>
      <w:r w:rsidRPr="006B7DC3">
        <w:rPr>
          <w:rFonts w:ascii="Times New Roman" w:eastAsia="Times New Roman" w:hAnsi="Times New Roman" w:cs="Times New Roman"/>
          <w:color w:val="000000"/>
          <w:sz w:val="24"/>
          <w:szCs w:val="24"/>
        </w:rPr>
        <w:t>на</w:t>
      </w:r>
      <w:proofErr w:type="gramEnd"/>
      <w:r w:rsidRPr="006B7DC3">
        <w:rPr>
          <w:rFonts w:ascii="Times New Roman" w:eastAsia="Times New Roman" w:hAnsi="Times New Roman" w:cs="Times New Roman"/>
          <w:color w:val="000000"/>
          <w:sz w:val="24"/>
          <w:szCs w:val="24"/>
        </w:rPr>
        <w:t xml:space="preserve"> то рядом и мы, взрослые, чтобы на первых порах следить за спинкой. А даль</w:t>
      </w:r>
      <w:r>
        <w:rPr>
          <w:rFonts w:ascii="Times New Roman" w:eastAsia="Times New Roman" w:hAnsi="Times New Roman" w:cs="Times New Roman"/>
          <w:color w:val="000000"/>
          <w:sz w:val="24"/>
          <w:szCs w:val="24"/>
        </w:rPr>
        <w:t>ше держаться ровно войдет у ребё</w:t>
      </w:r>
      <w:r w:rsidRPr="006B7DC3">
        <w:rPr>
          <w:rFonts w:ascii="Times New Roman" w:eastAsia="Times New Roman" w:hAnsi="Times New Roman" w:cs="Times New Roman"/>
          <w:color w:val="000000"/>
          <w:sz w:val="24"/>
          <w:szCs w:val="24"/>
        </w:rPr>
        <w:t>нка в привычку.</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6B7DC3">
        <w:rPr>
          <w:rFonts w:ascii="Times New Roman" w:eastAsia="Times New Roman" w:hAnsi="Times New Roman" w:cs="Times New Roman"/>
          <w:color w:val="000000"/>
          <w:sz w:val="24"/>
          <w:szCs w:val="24"/>
        </w:rPr>
        <w:t>3.         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опущенной руки вашего чада,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придется наклонять. Неправильная поза при работе за столом очень портит осанку!</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         Следить, чтобы у ребё</w:t>
      </w:r>
      <w:r w:rsidRPr="006B7DC3">
        <w:rPr>
          <w:rFonts w:ascii="Times New Roman" w:eastAsia="Times New Roman" w:hAnsi="Times New Roman" w:cs="Times New Roman"/>
          <w:color w:val="000000"/>
          <w:sz w:val="24"/>
          <w:szCs w:val="24"/>
        </w:rPr>
        <w:t>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6B7DC3">
        <w:rPr>
          <w:rFonts w:ascii="Times New Roman" w:eastAsia="Times New Roman" w:hAnsi="Times New Roman" w:cs="Times New Roman"/>
          <w:color w:val="000000"/>
          <w:sz w:val="24"/>
          <w:szCs w:val="24"/>
        </w:rPr>
        <w:t>5.         Не стелить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w:t>
      </w:r>
      <w:r>
        <w:rPr>
          <w:rFonts w:ascii="Times New Roman" w:eastAsia="Times New Roman" w:hAnsi="Times New Roman" w:cs="Times New Roman"/>
          <w:color w:val="000000"/>
          <w:sz w:val="24"/>
          <w:szCs w:val="24"/>
        </w:rPr>
        <w:t xml:space="preserve"> себя комфортно, а ему удобна жё</w:t>
      </w:r>
      <w:r w:rsidRPr="006B7DC3">
        <w:rPr>
          <w:rFonts w:ascii="Times New Roman" w:eastAsia="Times New Roman" w:hAnsi="Times New Roman" w:cs="Times New Roman"/>
          <w:color w:val="000000"/>
          <w:sz w:val="24"/>
          <w:szCs w:val="24"/>
        </w:rPr>
        <w:t>сткая постель</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 </w:t>
      </w:r>
    </w:p>
    <w:p w:rsidR="006B7DC3" w:rsidRDefault="006B7DC3" w:rsidP="006B7DC3">
      <w:pPr>
        <w:spacing w:after="0" w:line="240" w:lineRule="auto"/>
        <w:ind w:left="375" w:right="375"/>
        <w:jc w:val="both"/>
        <w:rPr>
          <w:rFonts w:ascii="Times New Roman" w:eastAsia="Times New Roman" w:hAnsi="Times New Roman" w:cs="Times New Roman"/>
          <w:b/>
          <w:bCs/>
          <w:color w:val="000000"/>
          <w:sz w:val="24"/>
          <w:szCs w:val="24"/>
        </w:rPr>
      </w:pPr>
      <w:r w:rsidRPr="006B7DC3">
        <w:rPr>
          <w:rFonts w:ascii="Times New Roman" w:eastAsia="Times New Roman" w:hAnsi="Times New Roman" w:cs="Times New Roman"/>
          <w:b/>
          <w:bCs/>
          <w:color w:val="000000"/>
          <w:sz w:val="24"/>
          <w:szCs w:val="24"/>
        </w:rPr>
        <w:t>Что влияет на формирование правильной осанки?     </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b/>
          <w:bCs/>
          <w:color w:val="000000"/>
          <w:sz w:val="24"/>
          <w:szCs w:val="24"/>
        </w:rPr>
        <w:t> </w:t>
      </w:r>
      <w:r w:rsidRPr="006B7DC3">
        <w:rPr>
          <w:rFonts w:ascii="Times New Roman" w:eastAsia="Times New Roman" w:hAnsi="Times New Roman" w:cs="Times New Roman"/>
          <w:color w:val="000000"/>
          <w:sz w:val="24"/>
          <w:szCs w:val="24"/>
        </w:rPr>
        <w:t>Принципы, влияющие на формирование правильной осанки:</w:t>
      </w:r>
    </w:p>
    <w:p w:rsidR="006B7DC3" w:rsidRPr="006B7DC3" w:rsidRDefault="006B7DC3" w:rsidP="006B7DC3">
      <w:pPr>
        <w:numPr>
          <w:ilvl w:val="0"/>
          <w:numId w:val="5"/>
        </w:numPr>
        <w:spacing w:after="0" w:line="240" w:lineRule="auto"/>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правильное питание;</w:t>
      </w:r>
    </w:p>
    <w:p w:rsidR="006B7DC3" w:rsidRPr="006B7DC3" w:rsidRDefault="006B7DC3" w:rsidP="006B7DC3">
      <w:pPr>
        <w:numPr>
          <w:ilvl w:val="0"/>
          <w:numId w:val="5"/>
        </w:numPr>
        <w:spacing w:after="0" w:line="240" w:lineRule="auto"/>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свежий воздух;</w:t>
      </w:r>
    </w:p>
    <w:p w:rsidR="006B7DC3" w:rsidRPr="006B7DC3" w:rsidRDefault="006B7DC3" w:rsidP="006B7DC3">
      <w:pPr>
        <w:numPr>
          <w:ilvl w:val="0"/>
          <w:numId w:val="5"/>
        </w:numPr>
        <w:spacing w:after="0" w:line="240" w:lineRule="auto"/>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хорошая освещ</w:t>
      </w:r>
      <w:r>
        <w:rPr>
          <w:rFonts w:ascii="Times New Roman" w:eastAsia="Times New Roman" w:hAnsi="Times New Roman" w:cs="Times New Roman"/>
          <w:color w:val="000000"/>
          <w:sz w:val="24"/>
          <w:szCs w:val="24"/>
        </w:rPr>
        <w:t>ё</w:t>
      </w:r>
      <w:r w:rsidRPr="006B7DC3">
        <w:rPr>
          <w:rFonts w:ascii="Times New Roman" w:eastAsia="Times New Roman" w:hAnsi="Times New Roman" w:cs="Times New Roman"/>
          <w:color w:val="000000"/>
          <w:sz w:val="24"/>
          <w:szCs w:val="24"/>
        </w:rPr>
        <w:t>нность в комнате;</w:t>
      </w:r>
    </w:p>
    <w:p w:rsidR="006B7DC3" w:rsidRPr="006B7DC3" w:rsidRDefault="006B7DC3" w:rsidP="006B7DC3">
      <w:pPr>
        <w:numPr>
          <w:ilvl w:val="0"/>
          <w:numId w:val="5"/>
        </w:numPr>
        <w:spacing w:after="0" w:line="240" w:lineRule="auto"/>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 xml:space="preserve">правильно </w:t>
      </w:r>
      <w:r>
        <w:rPr>
          <w:rFonts w:ascii="Times New Roman" w:eastAsia="Times New Roman" w:hAnsi="Times New Roman" w:cs="Times New Roman"/>
          <w:color w:val="000000"/>
          <w:sz w:val="24"/>
          <w:szCs w:val="24"/>
        </w:rPr>
        <w:t>подобранная мебель по росту ребё</w:t>
      </w:r>
      <w:r w:rsidRPr="006B7DC3">
        <w:rPr>
          <w:rFonts w:ascii="Times New Roman" w:eastAsia="Times New Roman" w:hAnsi="Times New Roman" w:cs="Times New Roman"/>
          <w:color w:val="000000"/>
          <w:sz w:val="24"/>
          <w:szCs w:val="24"/>
        </w:rPr>
        <w:t>нка;</w:t>
      </w:r>
    </w:p>
    <w:p w:rsidR="006B7DC3" w:rsidRPr="006B7DC3" w:rsidRDefault="006B7DC3" w:rsidP="006B7DC3">
      <w:pPr>
        <w:numPr>
          <w:ilvl w:val="0"/>
          <w:numId w:val="5"/>
        </w:numPr>
        <w:spacing w:after="0" w:line="240" w:lineRule="auto"/>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перенос тяжестей;</w:t>
      </w:r>
    </w:p>
    <w:p w:rsidR="006B7DC3" w:rsidRPr="006B7DC3" w:rsidRDefault="006B7DC3" w:rsidP="006B7DC3">
      <w:pPr>
        <w:numPr>
          <w:ilvl w:val="0"/>
          <w:numId w:val="5"/>
        </w:numPr>
        <w:spacing w:after="0" w:line="240" w:lineRule="auto"/>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правильная поза при сидении;</w:t>
      </w:r>
    </w:p>
    <w:p w:rsidR="006B7DC3" w:rsidRPr="006B7DC3" w:rsidRDefault="006B7DC3" w:rsidP="006B7DC3">
      <w:pPr>
        <w:numPr>
          <w:ilvl w:val="0"/>
          <w:numId w:val="5"/>
        </w:numPr>
        <w:spacing w:after="0" w:line="240" w:lineRule="auto"/>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двигательная активность.</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b/>
          <w:bCs/>
          <w:color w:val="000000"/>
          <w:sz w:val="24"/>
          <w:szCs w:val="24"/>
        </w:rPr>
        <w:lastRenderedPageBreak/>
        <w:t>Все ли в порядке?</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 </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Чт</w:t>
      </w:r>
      <w:r>
        <w:rPr>
          <w:rFonts w:ascii="Times New Roman" w:eastAsia="Times New Roman" w:hAnsi="Times New Roman" w:cs="Times New Roman"/>
          <w:color w:val="000000"/>
          <w:sz w:val="24"/>
          <w:szCs w:val="24"/>
        </w:rPr>
        <w:t>обы понять, нормальная ли у ребё</w:t>
      </w:r>
      <w:r w:rsidRPr="006B7DC3">
        <w:rPr>
          <w:rFonts w:ascii="Times New Roman" w:eastAsia="Times New Roman" w:hAnsi="Times New Roman" w:cs="Times New Roman"/>
          <w:color w:val="000000"/>
          <w:sz w:val="24"/>
          <w:szCs w:val="24"/>
        </w:rPr>
        <w:t xml:space="preserve">нка осанка, разденьте его, попросите </w:t>
      </w:r>
      <w:proofErr w:type="gramStart"/>
      <w:r w:rsidRPr="006B7DC3">
        <w:rPr>
          <w:rFonts w:ascii="Times New Roman" w:eastAsia="Times New Roman" w:hAnsi="Times New Roman" w:cs="Times New Roman"/>
          <w:color w:val="000000"/>
          <w:sz w:val="24"/>
          <w:szCs w:val="24"/>
        </w:rPr>
        <w:t>встать</w:t>
      </w:r>
      <w:proofErr w:type="gramEnd"/>
      <w:r w:rsidRPr="006B7DC3">
        <w:rPr>
          <w:rFonts w:ascii="Times New Roman" w:eastAsia="Times New Roman" w:hAnsi="Times New Roman" w:cs="Times New Roman"/>
          <w:color w:val="000000"/>
          <w:sz w:val="24"/>
          <w:szCs w:val="24"/>
        </w:rPr>
        <w:t xml:space="preserve"> ровно и внимательно осмотрите его тело.</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 </w:t>
      </w:r>
    </w:p>
    <w:p w:rsidR="006B7DC3" w:rsidRDefault="006B7DC3" w:rsidP="006B7DC3">
      <w:pPr>
        <w:spacing w:after="0" w:line="240" w:lineRule="auto"/>
        <w:ind w:left="375" w:right="375"/>
        <w:jc w:val="both"/>
        <w:rPr>
          <w:rFonts w:ascii="Times New Roman" w:eastAsia="Times New Roman" w:hAnsi="Times New Roman" w:cs="Times New Roman"/>
          <w:color w:val="000000"/>
          <w:sz w:val="24"/>
          <w:szCs w:val="24"/>
          <w:u w:val="single"/>
        </w:rPr>
      </w:pPr>
      <w:r w:rsidRPr="006B7DC3">
        <w:rPr>
          <w:rFonts w:ascii="Times New Roman" w:eastAsia="Times New Roman" w:hAnsi="Times New Roman" w:cs="Times New Roman"/>
          <w:color w:val="000000"/>
          <w:sz w:val="24"/>
          <w:szCs w:val="24"/>
          <w:u w:val="single"/>
        </w:rPr>
        <w:t>Осмотр сзади</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 Лопатки прилегают к спине (у дошкольников – слегка выступают назад), расположены на одинаковом расстоянии от позвоночника и на одном уровне.</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Отростки позвонков расположены по средней линии спины. Позвоночник не имеет отклонений ни вправо, ни влево.</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Ягодичные складки – симметричны, ямки под коленками находятся на одной горизонтальной линии.</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 </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u w:val="single"/>
        </w:rPr>
        <w:t>Осмотр сбоку</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Голова слегка приподнята.</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Грудная клетка не впалая и не выпуклая.</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z w:val="24"/>
          <w:szCs w:val="24"/>
        </w:rPr>
        <w:t>ивот лишь слегка выступает вперё</w:t>
      </w:r>
      <w:r w:rsidRPr="006B7DC3">
        <w:rPr>
          <w:rFonts w:ascii="Times New Roman" w:eastAsia="Times New Roman" w:hAnsi="Times New Roman" w:cs="Times New Roman"/>
          <w:color w:val="000000"/>
          <w:sz w:val="24"/>
          <w:szCs w:val="24"/>
        </w:rPr>
        <w:t>д.</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Ноги прямые, а не согнуты в коленях.</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 </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u w:val="single"/>
        </w:rPr>
        <w:t>Осмотр спереди</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Рё</w:t>
      </w:r>
      <w:r w:rsidRPr="006B7DC3">
        <w:rPr>
          <w:rFonts w:ascii="Times New Roman" w:eastAsia="Times New Roman" w:hAnsi="Times New Roman" w:cs="Times New Roman"/>
          <w:color w:val="000000"/>
          <w:sz w:val="24"/>
          <w:szCs w:val="24"/>
        </w:rPr>
        <w:t>бра симметричны.</w:t>
      </w:r>
    </w:p>
    <w:p w:rsid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Плечи не выступают вперед, находятся на одной линии.</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 </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b/>
          <w:bCs/>
          <w:color w:val="000000"/>
          <w:sz w:val="24"/>
          <w:szCs w:val="24"/>
        </w:rPr>
        <w:t>7 «тайных» симптомов</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 </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Родители должны знать о том, что есть не только явные, хорошо видимые признаки нарушений осанки, но и скрытые симптомы.</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1. Ребенок быстро устает, вялый, неуклюжий.</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2. Не любит подвижные игры.</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3. Жалуется, что у него болит голова или шея.</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4. После длительной прогулки хнычет, что у него болят ножки.</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5. Сидит, упираясь руками в сиденье стула.</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6. Не может длительно находиться в одном положении.</w:t>
      </w:r>
    </w:p>
    <w:p w:rsidR="006B7DC3" w:rsidRPr="006B7DC3" w:rsidRDefault="006B7DC3" w:rsidP="006B7DC3">
      <w:pPr>
        <w:spacing w:after="0" w:line="240" w:lineRule="auto"/>
        <w:ind w:left="375" w:right="375"/>
        <w:jc w:val="both"/>
        <w:rPr>
          <w:rFonts w:ascii="Times New Roman" w:eastAsia="Times New Roman" w:hAnsi="Times New Roman" w:cs="Times New Roman"/>
          <w:color w:val="000000"/>
          <w:sz w:val="24"/>
          <w:szCs w:val="24"/>
        </w:rPr>
      </w:pPr>
      <w:r w:rsidRPr="006B7DC3">
        <w:rPr>
          <w:rFonts w:ascii="Times New Roman" w:eastAsia="Times New Roman" w:hAnsi="Times New Roman" w:cs="Times New Roman"/>
          <w:color w:val="000000"/>
          <w:sz w:val="24"/>
          <w:szCs w:val="24"/>
        </w:rPr>
        <w:t>7. «Хруст» в различных суставах при движениях у детей старше 2-х лет.</w:t>
      </w:r>
    </w:p>
    <w:p w:rsidR="00C84526" w:rsidRPr="006B7DC3" w:rsidRDefault="00C84526" w:rsidP="006B7DC3">
      <w:pPr>
        <w:spacing w:after="0"/>
        <w:jc w:val="both"/>
        <w:rPr>
          <w:rFonts w:ascii="Times New Roman" w:hAnsi="Times New Roman" w:cs="Times New Roman"/>
          <w:sz w:val="24"/>
          <w:szCs w:val="24"/>
        </w:rPr>
      </w:pPr>
    </w:p>
    <w:sectPr w:rsidR="00C84526" w:rsidRPr="006B7DC3" w:rsidSect="00D540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77A"/>
    <w:multiLevelType w:val="hybridMultilevel"/>
    <w:tmpl w:val="FBEC49D6"/>
    <w:lvl w:ilvl="0" w:tplc="F26A97B4">
      <w:start w:val="1"/>
      <w:numFmt w:val="bullet"/>
      <w:lvlText w:val=""/>
      <w:lvlJc w:val="left"/>
      <w:pPr>
        <w:tabs>
          <w:tab w:val="num" w:pos="720"/>
        </w:tabs>
        <w:ind w:left="720" w:hanging="360"/>
      </w:pPr>
      <w:rPr>
        <w:rFonts w:ascii="Wingdings 2" w:hAnsi="Wingdings 2" w:hint="default"/>
      </w:rPr>
    </w:lvl>
    <w:lvl w:ilvl="1" w:tplc="7986A70A" w:tentative="1">
      <w:start w:val="1"/>
      <w:numFmt w:val="bullet"/>
      <w:lvlText w:val=""/>
      <w:lvlJc w:val="left"/>
      <w:pPr>
        <w:tabs>
          <w:tab w:val="num" w:pos="1440"/>
        </w:tabs>
        <w:ind w:left="1440" w:hanging="360"/>
      </w:pPr>
      <w:rPr>
        <w:rFonts w:ascii="Wingdings 2" w:hAnsi="Wingdings 2" w:hint="default"/>
      </w:rPr>
    </w:lvl>
    <w:lvl w:ilvl="2" w:tplc="CF8CC4FE" w:tentative="1">
      <w:start w:val="1"/>
      <w:numFmt w:val="bullet"/>
      <w:lvlText w:val=""/>
      <w:lvlJc w:val="left"/>
      <w:pPr>
        <w:tabs>
          <w:tab w:val="num" w:pos="2160"/>
        </w:tabs>
        <w:ind w:left="2160" w:hanging="360"/>
      </w:pPr>
      <w:rPr>
        <w:rFonts w:ascii="Wingdings 2" w:hAnsi="Wingdings 2" w:hint="default"/>
      </w:rPr>
    </w:lvl>
    <w:lvl w:ilvl="3" w:tplc="F9E8CFD0" w:tentative="1">
      <w:start w:val="1"/>
      <w:numFmt w:val="bullet"/>
      <w:lvlText w:val=""/>
      <w:lvlJc w:val="left"/>
      <w:pPr>
        <w:tabs>
          <w:tab w:val="num" w:pos="2880"/>
        </w:tabs>
        <w:ind w:left="2880" w:hanging="360"/>
      </w:pPr>
      <w:rPr>
        <w:rFonts w:ascii="Wingdings 2" w:hAnsi="Wingdings 2" w:hint="default"/>
      </w:rPr>
    </w:lvl>
    <w:lvl w:ilvl="4" w:tplc="1E726596" w:tentative="1">
      <w:start w:val="1"/>
      <w:numFmt w:val="bullet"/>
      <w:lvlText w:val=""/>
      <w:lvlJc w:val="left"/>
      <w:pPr>
        <w:tabs>
          <w:tab w:val="num" w:pos="3600"/>
        </w:tabs>
        <w:ind w:left="3600" w:hanging="360"/>
      </w:pPr>
      <w:rPr>
        <w:rFonts w:ascii="Wingdings 2" w:hAnsi="Wingdings 2" w:hint="default"/>
      </w:rPr>
    </w:lvl>
    <w:lvl w:ilvl="5" w:tplc="9E0CBE4E" w:tentative="1">
      <w:start w:val="1"/>
      <w:numFmt w:val="bullet"/>
      <w:lvlText w:val=""/>
      <w:lvlJc w:val="left"/>
      <w:pPr>
        <w:tabs>
          <w:tab w:val="num" w:pos="4320"/>
        </w:tabs>
        <w:ind w:left="4320" w:hanging="360"/>
      </w:pPr>
      <w:rPr>
        <w:rFonts w:ascii="Wingdings 2" w:hAnsi="Wingdings 2" w:hint="default"/>
      </w:rPr>
    </w:lvl>
    <w:lvl w:ilvl="6" w:tplc="6D500D8A" w:tentative="1">
      <w:start w:val="1"/>
      <w:numFmt w:val="bullet"/>
      <w:lvlText w:val=""/>
      <w:lvlJc w:val="left"/>
      <w:pPr>
        <w:tabs>
          <w:tab w:val="num" w:pos="5040"/>
        </w:tabs>
        <w:ind w:left="5040" w:hanging="360"/>
      </w:pPr>
      <w:rPr>
        <w:rFonts w:ascii="Wingdings 2" w:hAnsi="Wingdings 2" w:hint="default"/>
      </w:rPr>
    </w:lvl>
    <w:lvl w:ilvl="7" w:tplc="CD0E3DD0" w:tentative="1">
      <w:start w:val="1"/>
      <w:numFmt w:val="bullet"/>
      <w:lvlText w:val=""/>
      <w:lvlJc w:val="left"/>
      <w:pPr>
        <w:tabs>
          <w:tab w:val="num" w:pos="5760"/>
        </w:tabs>
        <w:ind w:left="5760" w:hanging="360"/>
      </w:pPr>
      <w:rPr>
        <w:rFonts w:ascii="Wingdings 2" w:hAnsi="Wingdings 2" w:hint="default"/>
      </w:rPr>
    </w:lvl>
    <w:lvl w:ilvl="8" w:tplc="A94EA87E" w:tentative="1">
      <w:start w:val="1"/>
      <w:numFmt w:val="bullet"/>
      <w:lvlText w:val=""/>
      <w:lvlJc w:val="left"/>
      <w:pPr>
        <w:tabs>
          <w:tab w:val="num" w:pos="6480"/>
        </w:tabs>
        <w:ind w:left="6480" w:hanging="360"/>
      </w:pPr>
      <w:rPr>
        <w:rFonts w:ascii="Wingdings 2" w:hAnsi="Wingdings 2" w:hint="default"/>
      </w:rPr>
    </w:lvl>
  </w:abstractNum>
  <w:abstractNum w:abstractNumId="1">
    <w:nsid w:val="0E200FE0"/>
    <w:multiLevelType w:val="multilevel"/>
    <w:tmpl w:val="6E1E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E1A6C"/>
    <w:multiLevelType w:val="hybridMultilevel"/>
    <w:tmpl w:val="89040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055BBA"/>
    <w:multiLevelType w:val="hybridMultilevel"/>
    <w:tmpl w:val="740EA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A95345"/>
    <w:multiLevelType w:val="hybridMultilevel"/>
    <w:tmpl w:val="AFA0F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0935"/>
    <w:rsid w:val="006B7DC3"/>
    <w:rsid w:val="00770935"/>
    <w:rsid w:val="00C84526"/>
    <w:rsid w:val="00D54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0935"/>
    <w:pPr>
      <w:ind w:left="720"/>
      <w:contextualSpacing/>
    </w:pPr>
    <w:rPr>
      <w:rFonts w:ascii="Calibri" w:eastAsia="Calibri" w:hAnsi="Calibri" w:cs="Times New Roman"/>
      <w:lang w:eastAsia="en-US"/>
    </w:rPr>
  </w:style>
  <w:style w:type="paragraph" w:styleId="a4">
    <w:name w:val="No Spacing"/>
    <w:link w:val="a5"/>
    <w:uiPriority w:val="99"/>
    <w:qFormat/>
    <w:rsid w:val="00770935"/>
    <w:pPr>
      <w:spacing w:after="0" w:line="240" w:lineRule="auto"/>
    </w:pPr>
    <w:rPr>
      <w:rFonts w:ascii="Times New Roman" w:eastAsia="Times New Roman" w:hAnsi="Times New Roman" w:cs="Times New Roman"/>
      <w:szCs w:val="24"/>
    </w:rPr>
  </w:style>
  <w:style w:type="character" w:customStyle="1" w:styleId="a5">
    <w:name w:val="Без интервала Знак"/>
    <w:basedOn w:val="a0"/>
    <w:link w:val="a4"/>
    <w:uiPriority w:val="99"/>
    <w:locked/>
    <w:rsid w:val="00770935"/>
    <w:rPr>
      <w:rFonts w:ascii="Times New Roman" w:eastAsia="Times New Roman" w:hAnsi="Times New Roman" w:cs="Times New Roman"/>
      <w:szCs w:val="24"/>
    </w:rPr>
  </w:style>
  <w:style w:type="paragraph" w:styleId="a6">
    <w:name w:val="Normal (Web)"/>
    <w:basedOn w:val="a"/>
    <w:uiPriority w:val="99"/>
    <w:rsid w:val="00770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uiPriority w:val="99"/>
    <w:rsid w:val="00770935"/>
    <w:rPr>
      <w:rFonts w:cs="Times New Roman"/>
    </w:rPr>
  </w:style>
  <w:style w:type="paragraph" w:customStyle="1" w:styleId="Default">
    <w:name w:val="Default"/>
    <w:rsid w:val="0077093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
    <w:name w:val="Основной текст Знак1"/>
    <w:uiPriority w:val="99"/>
    <w:semiHidden/>
    <w:locked/>
    <w:rsid w:val="00770935"/>
    <w:rPr>
      <w:rFonts w:ascii="Book Antiqua" w:eastAsia="Times New Roman" w:hAnsi="Book Antiqua" w:cs="Book Antiqua"/>
      <w:sz w:val="19"/>
      <w:szCs w:val="19"/>
      <w:shd w:val="clear" w:color="auto" w:fill="FFFFFF"/>
    </w:rPr>
  </w:style>
  <w:style w:type="character" w:styleId="a7">
    <w:name w:val="Strong"/>
    <w:basedOn w:val="a0"/>
    <w:uiPriority w:val="22"/>
    <w:qFormat/>
    <w:rsid w:val="006B7DC3"/>
    <w:rPr>
      <w:b/>
      <w:bCs/>
    </w:rPr>
  </w:style>
  <w:style w:type="character" w:styleId="a8">
    <w:name w:val="Emphasis"/>
    <w:basedOn w:val="a0"/>
    <w:uiPriority w:val="20"/>
    <w:qFormat/>
    <w:rsid w:val="006B7DC3"/>
    <w:rPr>
      <w:i/>
      <w:iCs/>
    </w:rPr>
  </w:style>
</w:styles>
</file>

<file path=word/webSettings.xml><?xml version="1.0" encoding="utf-8"?>
<w:webSettings xmlns:r="http://schemas.openxmlformats.org/officeDocument/2006/relationships" xmlns:w="http://schemas.openxmlformats.org/wordprocessingml/2006/main">
  <w:divs>
    <w:div w:id="1700357676">
      <w:bodyDiv w:val="1"/>
      <w:marLeft w:val="0"/>
      <w:marRight w:val="0"/>
      <w:marTop w:val="0"/>
      <w:marBottom w:val="0"/>
      <w:divBdr>
        <w:top w:val="none" w:sz="0" w:space="0" w:color="auto"/>
        <w:left w:val="none" w:sz="0" w:space="0" w:color="auto"/>
        <w:bottom w:val="none" w:sz="0" w:space="0" w:color="auto"/>
        <w:right w:val="none" w:sz="0" w:space="0" w:color="auto"/>
      </w:divBdr>
      <w:divsChild>
        <w:div w:id="222521832">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4</cp:revision>
  <dcterms:created xsi:type="dcterms:W3CDTF">2021-04-21T08:56:00Z</dcterms:created>
  <dcterms:modified xsi:type="dcterms:W3CDTF">2021-04-22T07:31:00Z</dcterms:modified>
</cp:coreProperties>
</file>