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3DE" w:rsidRDefault="001973EC" w:rsidP="003163D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                  </w:t>
      </w:r>
      <w:r w:rsidR="003163DE">
        <w:rPr>
          <w:rStyle w:val="c3"/>
          <w:b/>
          <w:bCs/>
          <w:color w:val="000000"/>
          <w:sz w:val="28"/>
          <w:szCs w:val="28"/>
        </w:rPr>
        <w:t>«Игра - ведущий вид деятельности дошкольника».</w:t>
      </w:r>
    </w:p>
    <w:p w:rsidR="003163DE" w:rsidRDefault="003163DE" w:rsidP="003163D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Игра в дошкольном возрасте является основным видом деятельности, в процессе которой осуществляется всестороннее развитие ребенка, развиваются духовные и физические силы ребенка, его внимание, память, воображение, дисциплинированность, ловкость.</w:t>
      </w:r>
    </w:p>
    <w:p w:rsidR="003163DE" w:rsidRDefault="003163DE" w:rsidP="003163D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В игре ребёнок формируется как личность; у него развиваются те стороны психики, от которых впоследствии будут зависеть его успешность в учебной и трудовой деятельности, его отношения с людьми.</w:t>
      </w:r>
    </w:p>
    <w:p w:rsidR="003163DE" w:rsidRDefault="003163DE" w:rsidP="003163D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В настоящее время актуальность проблемы организации игровой деятельности повышается, поскольку современный ребенок перенасыщен информацией. Телевидение, видео, компьютер значительно увеличили и разнообразили поток информации. Но этот материал предназначен для пассивного восприятия.</w:t>
      </w:r>
    </w:p>
    <w:p w:rsidR="003163DE" w:rsidRDefault="003163DE" w:rsidP="003163D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ФГОС ДО опирается на схему линии развития ребёнка: чувствовать - узнавать - создавать. То есть должно осуществляться одновременно развлечение, познание и творчество. Всё это объединяет в себе игра.</w:t>
      </w:r>
    </w:p>
    <w:p w:rsidR="003163DE" w:rsidRDefault="003163DE" w:rsidP="003163D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В.Л. Сухомлинский писал: «Присмотримся внимательно, какое место занимает игра в жизни ребёнка…  Для него игра - это самое серьёзное дело. В игре раскрывается перед детьми мир, раскрываются творческие способности личности. Без них нет и не может быть полноценного умственного развития. Игра - это огромное светлое окно, через которое в духовный мир ребёнка вливается живительный поток представлений, понятий об окружающем мире. Игра - это искра, зажигающая огонёк пытливости и любознательности».</w:t>
      </w:r>
    </w:p>
    <w:p w:rsidR="003163DE" w:rsidRDefault="003163DE" w:rsidP="003163D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                            Виды игровой деятельности</w:t>
      </w:r>
    </w:p>
    <w:p w:rsidR="003163DE" w:rsidRDefault="003163DE" w:rsidP="003163D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Все игры можно разделить на две больших группы. Критерием для разделения здесь являются формы детской активности и участие взрослого. Первая группа называется </w:t>
      </w:r>
      <w:r>
        <w:rPr>
          <w:rStyle w:val="c3"/>
          <w:b/>
          <w:bCs/>
          <w:color w:val="000000"/>
          <w:sz w:val="28"/>
          <w:szCs w:val="28"/>
        </w:rPr>
        <w:t>самостоятельные игры</w:t>
      </w:r>
      <w:r>
        <w:rPr>
          <w:rStyle w:val="c2"/>
          <w:color w:val="000000"/>
          <w:sz w:val="28"/>
          <w:szCs w:val="28"/>
        </w:rPr>
        <w:t>, к ней относится такая игровая деятельность ребенка, в подготовке и проведении которой взрослый не принимает непосредственного участия. На первом плане - активность детей. Они должны поставить цель игры, развить ее и решить самостоятельно. Дети в таких играх проявляют инициативу, что говорит об определенном уровне их интеллектуального развития. В эту группу можно отнести познавательные игры и сюжетные, функция которых - развивать мышление ребенка.</w:t>
      </w:r>
    </w:p>
    <w:p w:rsidR="003163DE" w:rsidRDefault="003163DE" w:rsidP="003163D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Вторая группа - </w:t>
      </w:r>
      <w:r>
        <w:rPr>
          <w:rStyle w:val="c3"/>
          <w:b/>
          <w:bCs/>
          <w:color w:val="000000"/>
          <w:sz w:val="28"/>
          <w:szCs w:val="28"/>
        </w:rPr>
        <w:t>обучающие игры</w:t>
      </w:r>
      <w:r>
        <w:rPr>
          <w:rStyle w:val="c2"/>
          <w:color w:val="000000"/>
          <w:sz w:val="28"/>
          <w:szCs w:val="28"/>
        </w:rPr>
        <w:t>, которые предусматривают присутствие взрослого. Он создает правила и координирует работу ребёнка до достижения им результата. Используются эти игры с целью обучения, развития, воспитания. К данной группе можно отнести игры - развлечения, игры-драматизации, музыкальные, дидактические, подвижные игры. От игры обучающего типа можно плавно направлять деятельность ребенка на обучение.</w:t>
      </w:r>
    </w:p>
    <w:p w:rsidR="003163DE" w:rsidRDefault="003163DE" w:rsidP="003163D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Игры сопровождают ребенка на протяжении всего периода детства. Игра занимает важное место в системе эстетического, трудового, нравственного, физического и интеллектуального воспитания детей </w:t>
      </w:r>
      <w:r>
        <w:rPr>
          <w:rStyle w:val="c2"/>
          <w:color w:val="000000"/>
          <w:sz w:val="28"/>
          <w:szCs w:val="28"/>
        </w:rPr>
        <w:lastRenderedPageBreak/>
        <w:t xml:space="preserve">дошкольного возраста. Она удовлетворяет его социальные нужды и личные интересы, повышает жизненный тонус ребёнка, активизирует его работу. </w:t>
      </w:r>
    </w:p>
    <w:p w:rsidR="003163DE" w:rsidRDefault="003163DE" w:rsidP="003163D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В дошкольном возрасте игровая деятельность должна составлять комплекс игр, которые направлены на физическое и интеллектуальное развитие детей. К таким играм принадлежат творческие, которые позволяют детям самостоятельно определить цель, правила и содержание. Они отражают деятельность человека во взрослой жизни. К разряду творческих игр относят сюжетно-ролевые, театрализованные, игры-драматизации, конструкторские игры. Кроме творческих игр, на формирование игровой деятельности ребенка влияют дидактические, подвижные, спортивные, народные игры.</w:t>
      </w:r>
    </w:p>
    <w:p w:rsidR="003163DE" w:rsidRDefault="003163DE" w:rsidP="003163D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Для организации игр важно создать предметно - игровую среду. Важное требование - развивающий характер и соответствие таким принципам, как реализация ребенком права на игру (свободный выбор игрушки, темы, сюжета игры, места и времени ее проведения). </w:t>
      </w:r>
    </w:p>
    <w:p w:rsidR="001973EC" w:rsidRDefault="003163DE" w:rsidP="003163D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В состав предметно-игровой среды входят: игровая площадка, игровое оборудование, игрушки, разнообразная игровая атрибутика, игровые материалы. </w:t>
      </w:r>
    </w:p>
    <w:p w:rsidR="003163DE" w:rsidRDefault="003163DE" w:rsidP="003163D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В интерьере не должно быть ничего лишнего, все игровые средства д</w:t>
      </w:r>
      <w:r w:rsidR="001973EC">
        <w:rPr>
          <w:rStyle w:val="c2"/>
          <w:color w:val="000000"/>
          <w:sz w:val="28"/>
          <w:szCs w:val="28"/>
        </w:rPr>
        <w:t>олжны быть безопасными для ребёнка</w:t>
      </w:r>
      <w:r>
        <w:rPr>
          <w:rStyle w:val="c2"/>
          <w:color w:val="000000"/>
          <w:sz w:val="28"/>
          <w:szCs w:val="28"/>
        </w:rPr>
        <w:t>.</w:t>
      </w:r>
    </w:p>
    <w:p w:rsidR="003163DE" w:rsidRDefault="003163DE" w:rsidP="001973EC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 xml:space="preserve">Все оборудование должно быть удобным </w:t>
      </w:r>
      <w:r w:rsidR="001973EC">
        <w:rPr>
          <w:rStyle w:val="c2"/>
          <w:color w:val="000000"/>
          <w:sz w:val="28"/>
          <w:szCs w:val="28"/>
        </w:rPr>
        <w:t>и легко трансформироваться. Ребёнок  може</w:t>
      </w:r>
      <w:r>
        <w:rPr>
          <w:rStyle w:val="c2"/>
          <w:color w:val="000000"/>
          <w:sz w:val="28"/>
          <w:szCs w:val="28"/>
        </w:rPr>
        <w:t>т самостоятел</w:t>
      </w:r>
      <w:r w:rsidR="001973EC">
        <w:rPr>
          <w:rStyle w:val="c2"/>
          <w:color w:val="000000"/>
          <w:sz w:val="28"/>
          <w:szCs w:val="28"/>
        </w:rPr>
        <w:t>ьно выбирать игру,</w:t>
      </w:r>
      <w:r>
        <w:rPr>
          <w:rStyle w:val="c2"/>
          <w:color w:val="000000"/>
          <w:sz w:val="28"/>
          <w:szCs w:val="28"/>
        </w:rPr>
        <w:t xml:space="preserve"> переходя от одной игры к другой.</w:t>
      </w:r>
    </w:p>
    <w:p w:rsidR="003163DE" w:rsidRDefault="003163DE" w:rsidP="001973EC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Ведущее место в детской игре отводится игрушкам. Они должны быть безопасными, интересными, привлекательными, яркими и простыми. И не только привлекать внимание ребенка, но и пробуждать, активизировать его мышление.</w:t>
      </w:r>
    </w:p>
    <w:p w:rsidR="003163DE" w:rsidRDefault="003163DE" w:rsidP="001973EC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Все игрушки можно условно разделить на три типа:</w:t>
      </w:r>
    </w:p>
    <w:p w:rsidR="003163DE" w:rsidRDefault="003163DE" w:rsidP="003163D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1) готовые игрушки (автомобили, самолеты, куклы, различные животные и т.п.);</w:t>
      </w:r>
    </w:p>
    <w:p w:rsidR="003163DE" w:rsidRDefault="003163DE" w:rsidP="003163D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2) полуготовые игрушки, т.е. требующие доделки (кубики, картинки, конструкторы, строительный материал и т.д.);</w:t>
      </w:r>
    </w:p>
    <w:p w:rsidR="003163DE" w:rsidRDefault="003163DE" w:rsidP="003163D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3) игрушка-материал (песок, глина, проволока, шпагат, картон, фанера, дерево).</w:t>
      </w:r>
    </w:p>
    <w:p w:rsidR="003163DE" w:rsidRDefault="003163DE" w:rsidP="003163D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С помощью готовых игрушек детей знакомят с техникой, окружающей средой, создают определенные образы. Играя ими, дети воспроизводят свои впечатления, переживают яркие чувства, активизируют свое воображение, корректируют содержание игр.</w:t>
      </w:r>
      <w:r>
        <w:rPr>
          <w:rStyle w:val="c0"/>
          <w:color w:val="000000"/>
        </w:rPr>
        <w:t> </w:t>
      </w:r>
      <w:r>
        <w:rPr>
          <w:rStyle w:val="c2"/>
          <w:color w:val="000000"/>
          <w:sz w:val="28"/>
          <w:szCs w:val="28"/>
        </w:rPr>
        <w:t>Такие игрушки предоставляют широкий простор для детской фантазии.</w:t>
      </w:r>
    </w:p>
    <w:p w:rsidR="003163DE" w:rsidRDefault="003163DE" w:rsidP="003163D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Полуготовые игрушки используются преимущественно с дидактической целью. Игра с ними требуют активизации умственной деятельности, для выполнения поставленных педагогом задач: расположить кубики по размеру, в порядке увеличения или уменьшения, подобрать пару к картинке, составить из деталей конструктора какое-то здание т.д.</w:t>
      </w:r>
    </w:p>
    <w:p w:rsidR="003163DE" w:rsidRDefault="003163DE" w:rsidP="003163D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lastRenderedPageBreak/>
        <w:t>Материал для создания игрушек дает большие возможности для развития тво</w:t>
      </w:r>
      <w:r w:rsidR="001973EC">
        <w:rPr>
          <w:rStyle w:val="c2"/>
          <w:color w:val="000000"/>
          <w:sz w:val="28"/>
          <w:szCs w:val="28"/>
        </w:rPr>
        <w:t>рческого воображения детей. Ребёнок  строи</w:t>
      </w:r>
      <w:r>
        <w:rPr>
          <w:rStyle w:val="c2"/>
          <w:color w:val="000000"/>
          <w:sz w:val="28"/>
          <w:szCs w:val="28"/>
        </w:rPr>
        <w:t xml:space="preserve">т из песка пароходы, дома, автомобили, из веточек, </w:t>
      </w:r>
      <w:r w:rsidR="001973EC">
        <w:rPr>
          <w:rStyle w:val="c2"/>
          <w:color w:val="000000"/>
          <w:sz w:val="28"/>
          <w:szCs w:val="28"/>
        </w:rPr>
        <w:t>собранных на прогулке, «разбивае</w:t>
      </w:r>
      <w:r>
        <w:rPr>
          <w:rStyle w:val="c2"/>
          <w:color w:val="000000"/>
          <w:sz w:val="28"/>
          <w:szCs w:val="28"/>
        </w:rPr>
        <w:t>т» в песочнице небольшой садик, леп</w:t>
      </w:r>
      <w:r w:rsidR="001973EC">
        <w:rPr>
          <w:rStyle w:val="c2"/>
          <w:color w:val="000000"/>
          <w:sz w:val="28"/>
          <w:szCs w:val="28"/>
        </w:rPr>
        <w:t>и</w:t>
      </w:r>
      <w:r>
        <w:rPr>
          <w:rStyle w:val="c2"/>
          <w:color w:val="000000"/>
          <w:sz w:val="28"/>
          <w:szCs w:val="28"/>
        </w:rPr>
        <w:t>т посуду, животных из глины. Из обрезков дерева, шпагата, цветной бумаги получается хороший, украшенный флажками автомобиль и т.п.</w:t>
      </w:r>
    </w:p>
    <w:p w:rsidR="003163DE" w:rsidRDefault="003163DE" w:rsidP="003163D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Желательно комбинировать все три типа игрушек, ведь это очень расширяет возможности для творчества.</w:t>
      </w:r>
    </w:p>
    <w:p w:rsidR="003163DE" w:rsidRDefault="003163DE" w:rsidP="001973EC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 xml:space="preserve">К особой группе можно отнести театральные игрушки и костюмы для разных персонажей, атрибуты, которые дополняют созданные образы. Это театрально-игровой материал (игрушки, куклы, плоскостные фигуры, пальчиковые персонажи), элементы костюмов (головные уборы, различные шляпки, воротнички, манжеты и т.д.). </w:t>
      </w:r>
    </w:p>
    <w:p w:rsidR="003163DE" w:rsidRDefault="003163DE" w:rsidP="001973EC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Руководство игрой должно строиться на основе результатов наблюдения за самостоятел</w:t>
      </w:r>
      <w:r w:rsidR="001973EC">
        <w:rPr>
          <w:rStyle w:val="c2"/>
          <w:color w:val="000000"/>
          <w:sz w:val="28"/>
          <w:szCs w:val="28"/>
        </w:rPr>
        <w:t xml:space="preserve">ьной сюжетно-ролевой игрой ребёнка. Родитель </w:t>
      </w:r>
      <w:r>
        <w:rPr>
          <w:rStyle w:val="c2"/>
          <w:color w:val="000000"/>
          <w:sz w:val="28"/>
          <w:szCs w:val="28"/>
        </w:rPr>
        <w:t xml:space="preserve"> должен как можно чаще ставить ребенка в позицию «взрослого». Это способствует развитию самостоятельности у детей.</w:t>
      </w:r>
    </w:p>
    <w:p w:rsidR="003163DE" w:rsidRDefault="003163DE" w:rsidP="003163D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Должен ли родитель вмешиваться в игру? - да если это требуется для того, чтобы дать игре нужное направление, но вмешательство взрослого будет только тогда успеш</w:t>
      </w:r>
      <w:r w:rsidR="001973EC">
        <w:rPr>
          <w:rStyle w:val="c2"/>
          <w:color w:val="000000"/>
          <w:sz w:val="28"/>
          <w:szCs w:val="28"/>
        </w:rPr>
        <w:t>ным, когда он пользуется у ребёнка</w:t>
      </w:r>
      <w:r>
        <w:rPr>
          <w:rStyle w:val="c2"/>
          <w:color w:val="000000"/>
          <w:sz w:val="28"/>
          <w:szCs w:val="28"/>
        </w:rPr>
        <w:t xml:space="preserve"> достаточным уважением и доверие</w:t>
      </w:r>
      <w:r w:rsidR="001973EC">
        <w:rPr>
          <w:rStyle w:val="c2"/>
          <w:color w:val="000000"/>
          <w:sz w:val="28"/>
          <w:szCs w:val="28"/>
        </w:rPr>
        <w:t>м, когда он умеет, не нарушая его</w:t>
      </w:r>
      <w:r>
        <w:rPr>
          <w:rStyle w:val="c2"/>
          <w:color w:val="000000"/>
          <w:sz w:val="28"/>
          <w:szCs w:val="28"/>
        </w:rPr>
        <w:t xml:space="preserve"> замыслов, сделать игру увлекательнее.</w:t>
      </w:r>
    </w:p>
    <w:p w:rsidR="003163DE" w:rsidRDefault="003163DE" w:rsidP="003163D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Задачи родителей  при организации игры: - помочь организовать игры - сделать их увлекательными - сделать их насыщенными действиями - помочь ребенку выбрать из массы жизненных впечатлений самые яркие, которые могут послужить сюжетом хорошей игры.</w:t>
      </w:r>
    </w:p>
    <w:p w:rsidR="003163DE" w:rsidRDefault="003163DE" w:rsidP="003163D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Огромная роль в развитии и воспитании ребенка принадлежит игре – важнейшему виду детской деятельности. Она является эффективным средством формирования личности дошкольника, его морально-волевых качеств, в игре реализуется потребность воздействия на мир.        Воспитательное значение игры во многом зависит от профессионального мастерства педагога, от знания им психологии ребенка, учета его возрастных и индивидуальных особенностей, от правильного методического руководства взаимоотношениями детей, от четкой организации и проведения всевозможных игр.</w:t>
      </w:r>
    </w:p>
    <w:p w:rsidR="004B5931" w:rsidRDefault="004B5931"/>
    <w:sectPr w:rsidR="004B5931" w:rsidSect="004B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3163DE"/>
    <w:rsid w:val="001973EC"/>
    <w:rsid w:val="003163DE"/>
    <w:rsid w:val="004B5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16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163DE"/>
  </w:style>
  <w:style w:type="character" w:customStyle="1" w:styleId="c2">
    <w:name w:val="c2"/>
    <w:basedOn w:val="a0"/>
    <w:rsid w:val="003163DE"/>
  </w:style>
  <w:style w:type="character" w:customStyle="1" w:styleId="c0">
    <w:name w:val="c0"/>
    <w:basedOn w:val="a0"/>
    <w:rsid w:val="003163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6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2</cp:revision>
  <dcterms:created xsi:type="dcterms:W3CDTF">2021-04-26T20:23:00Z</dcterms:created>
  <dcterms:modified xsi:type="dcterms:W3CDTF">2021-04-26T20:39:00Z</dcterms:modified>
</cp:coreProperties>
</file>